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8E7" w:rsidRDefault="00060174">
      <w:pPr>
        <w:spacing w:after="40"/>
      </w:pPr>
      <w:bookmarkStart w:id="0" w:name="_GoBack"/>
      <w:bookmarkEnd w:id="0"/>
      <w:r>
        <w:rPr>
          <w:rFonts w:ascii="Calibri" w:hAnsi="Calibri"/>
          <w:b/>
          <w:sz w:val="24"/>
        </w:rPr>
        <w:t>JSI Research &amp; Training Institute, Inc.</w:t>
      </w:r>
    </w:p>
    <w:p w:rsidR="00B858E7" w:rsidRDefault="00060174">
      <w:pPr>
        <w:spacing w:after="40"/>
      </w:pPr>
      <w:r>
        <w:rPr>
          <w:rFonts w:ascii="Calibri" w:hAnsi="Calibri"/>
          <w:b/>
          <w:sz w:val="24"/>
        </w:rPr>
        <w:t>Integrated Health Systems Strengthening &amp; Service Delivery (IHSS-SD) Project</w:t>
      </w:r>
    </w:p>
    <w:p w:rsidR="00B858E7" w:rsidRDefault="00060174">
      <w:pPr>
        <w:spacing w:after="40"/>
      </w:pPr>
      <w:r>
        <w:rPr>
          <w:rFonts w:ascii="Calibri" w:hAnsi="Calibri"/>
          <w:b/>
          <w:sz w:val="24"/>
        </w:rPr>
        <w:t>REQUEST FOR QUOTATION (RFQ)</w:t>
      </w:r>
    </w:p>
    <w:p w:rsidR="00B858E7" w:rsidRDefault="00060174">
      <w:pPr>
        <w:spacing w:after="240"/>
      </w:pPr>
      <w:r>
        <w:rPr>
          <w:rFonts w:ascii="Calibri" w:hAnsi="Calibri"/>
          <w:b/>
          <w:sz w:val="24"/>
        </w:rPr>
        <w:t>QUESTIONS AND ANSWERS</w:t>
      </w:r>
    </w:p>
    <w:p w:rsidR="00B858E7" w:rsidRDefault="00060174">
      <w:pPr>
        <w:spacing w:after="40"/>
      </w:pPr>
      <w:r>
        <w:rPr>
          <w:b/>
        </w:rPr>
        <w:t xml:space="preserve">RFQ No.: </w:t>
      </w:r>
      <w:r>
        <w:t>RFQ No: IHSS-SD-Proc-04-2026-0273 (Pakistan)</w:t>
      </w:r>
    </w:p>
    <w:p w:rsidR="00B858E7" w:rsidRDefault="00060174">
      <w:pPr>
        <w:spacing w:after="40"/>
      </w:pPr>
      <w:r>
        <w:rPr>
          <w:b/>
        </w:rPr>
        <w:t xml:space="preserve">Closing Date for Questions: </w:t>
      </w:r>
      <w:r>
        <w:t>November 02, 2026</w:t>
      </w:r>
    </w:p>
    <w:p w:rsidR="00B858E7" w:rsidRDefault="00060174">
      <w:pPr>
        <w:spacing w:after="240"/>
      </w:pPr>
      <w:r>
        <w:rPr>
          <w:b/>
        </w:rPr>
        <w:t xml:space="preserve">Due Date: </w:t>
      </w:r>
      <w:r>
        <w:t>November 25, 2026</w:t>
      </w:r>
    </w:p>
    <w:p w:rsidR="00B858E7" w:rsidRDefault="00060174">
      <w:pPr>
        <w:spacing w:after="280"/>
      </w:pPr>
      <w:r>
        <w:rPr>
          <w:rFonts w:ascii="Calibri" w:hAnsi="Calibri"/>
        </w:rPr>
        <w:t>The following questions were received by the November 02, 2026 closing date for questions of clarification. In accordance with the terms of the RFQs, these responses are being published on the website with a pu</w:t>
      </w:r>
      <w:r>
        <w:rPr>
          <w:rFonts w:ascii="Calibri" w:hAnsi="Calibri"/>
        </w:rPr>
        <w:t>blic notice in the national newspaper and also being provided to all potential bidders who sent these questions.</w:t>
      </w:r>
    </w:p>
    <w:p w:rsidR="00B858E7" w:rsidRDefault="00060174">
      <w:pPr>
        <w:spacing w:after="240"/>
      </w:pPr>
      <w:r>
        <w:rPr>
          <w:rFonts w:ascii="Calibri" w:hAnsi="Calibri"/>
          <w:b/>
          <w:sz w:val="24"/>
        </w:rPr>
        <w:t>Questions</w:t>
      </w:r>
    </w:p>
    <w:p w:rsidR="00B858E7" w:rsidRDefault="00060174">
      <w:pPr>
        <w:spacing w:after="120"/>
      </w:pPr>
      <w:r>
        <w:rPr>
          <w:rFonts w:ascii="Calibri" w:hAnsi="Calibri"/>
        </w:rPr>
        <w:t>1. Joint Venture / Consortium: May an Offeror submit its quotation as a Joint Venture or Consortium of two or more registered firms (</w:t>
      </w:r>
      <w:r>
        <w:rPr>
          <w:rFonts w:ascii="Calibri" w:hAnsi="Calibri"/>
        </w:rPr>
        <w:t>for example, an architectural and engineering firm with a building contractor)? If so, please confirm the documents required (JV agreement, power of attorney, lead partner) and whether the eligibility documents are required from all partners or only from t</w:t>
      </w:r>
      <w:r>
        <w:rPr>
          <w:rFonts w:ascii="Calibri" w:hAnsi="Calibri"/>
        </w:rPr>
        <w:t>he lead partner.</w:t>
      </w:r>
    </w:p>
    <w:p w:rsidR="00B858E7" w:rsidRDefault="00060174">
      <w:pPr>
        <w:spacing w:after="280"/>
      </w:pPr>
      <w:r>
        <w:rPr>
          <w:rFonts w:ascii="Calibri" w:hAnsi="Calibri"/>
          <w:color w:val="FF0000"/>
        </w:rPr>
        <w:t>JSI Response: Joint Ventures and consortium are not permissible in this procurement. Only individual legally registered entities can submit their quotation as a primary offeror.</w:t>
      </w:r>
    </w:p>
    <w:p w:rsidR="00B858E7" w:rsidRDefault="00060174">
      <w:pPr>
        <w:spacing w:after="120"/>
      </w:pPr>
      <w:r>
        <w:rPr>
          <w:rFonts w:ascii="Calibri" w:hAnsi="Calibri"/>
        </w:rPr>
        <w:t>2. Subcontracting: May the Offeror subcontract specialised it</w:t>
      </w:r>
      <w:r>
        <w:rPr>
          <w:rFonts w:ascii="Calibri" w:hAnsi="Calibri"/>
        </w:rPr>
        <w:t>ems (for example HVAC/split AC installation, epoxy flooring and aluminium partitions) to specialist firms? If so, should these subcontractors be named in the quotation?</w:t>
      </w:r>
    </w:p>
    <w:p w:rsidR="00B858E7" w:rsidRDefault="00060174">
      <w:pPr>
        <w:spacing w:after="280"/>
      </w:pPr>
      <w:r>
        <w:rPr>
          <w:rFonts w:ascii="Calibri" w:hAnsi="Calibri"/>
          <w:color w:val="FF0000"/>
        </w:rPr>
        <w:t>JSI Response: It is not acceptable to subcontract any portion of work to a subcontracto</w:t>
      </w:r>
      <w:r>
        <w:rPr>
          <w:rFonts w:ascii="Calibri" w:hAnsi="Calibri"/>
          <w:color w:val="FF0000"/>
        </w:rPr>
        <w:t>r.</w:t>
      </w:r>
    </w:p>
    <w:p w:rsidR="00B858E7" w:rsidRDefault="00060174">
      <w:pPr>
        <w:spacing w:after="120"/>
      </w:pPr>
      <w:r>
        <w:rPr>
          <w:rFonts w:ascii="Calibri" w:hAnsi="Calibri"/>
        </w:rPr>
        <w:t>3. Similar experience (Technical Evaluation, item 4): Please confirm what counts as "Relevant Experience of Works for Similar Nature". Specifically: (a) will design, project management and supervision of hospital and laboratory construction or refurbish</w:t>
      </w:r>
      <w:r>
        <w:rPr>
          <w:rFonts w:ascii="Calibri" w:hAnsi="Calibri"/>
        </w:rPr>
        <w:t>ment be considered; (b) will the works experience of a JV partner or named subcontractor be counted; and (c) is there a minimum contract value for each qualifying work?</w:t>
      </w:r>
    </w:p>
    <w:p w:rsidR="00B858E7" w:rsidRDefault="00060174">
      <w:pPr>
        <w:spacing w:after="120"/>
      </w:pPr>
      <w:r>
        <w:rPr>
          <w:rFonts w:ascii="Calibri" w:hAnsi="Calibri"/>
          <w:color w:val="FF0000"/>
        </w:rPr>
        <w:t>JSI Response: Experience in refurbishing, renovating, or upgrading human or animal heal</w:t>
      </w:r>
      <w:r>
        <w:rPr>
          <w:rFonts w:ascii="Calibri" w:hAnsi="Calibri"/>
          <w:color w:val="FF0000"/>
        </w:rPr>
        <w:t>th laboratories, clinical diagnostics units, BSL facilities, animal health/veterinary laboratories, research institutes, or critical hospital areas (e.g., operation theaters, ICUs, clean rooms) will be evaluated as directly relevant.</w:t>
      </w:r>
    </w:p>
    <w:p w:rsidR="00B858E7" w:rsidRDefault="00060174">
      <w:pPr>
        <w:spacing w:after="120"/>
      </w:pPr>
      <w:r>
        <w:rPr>
          <w:rFonts w:ascii="Calibri" w:hAnsi="Calibri"/>
          <w:color w:val="FF0000"/>
        </w:rPr>
        <w:t>Because this procureme</w:t>
      </w:r>
      <w:r>
        <w:rPr>
          <w:rFonts w:ascii="Calibri" w:hAnsi="Calibri"/>
          <w:color w:val="FF0000"/>
        </w:rPr>
        <w:t>nt is strictly an execution assignment for non-structural physical refurbishment, qualifying similar experience must demonstrate actual physcial work, civil execution, interior architectural fit-outs, MEP/HVAC installation, and specialized laboratory/clini</w:t>
      </w:r>
      <w:r>
        <w:rPr>
          <w:rFonts w:ascii="Calibri" w:hAnsi="Calibri"/>
          <w:color w:val="FF0000"/>
        </w:rPr>
        <w:t xml:space="preserve">cal finishing. Standalone </w:t>
      </w:r>
      <w:r>
        <w:rPr>
          <w:rFonts w:ascii="Calibri" w:hAnsi="Calibri"/>
          <w:color w:val="FF0000"/>
        </w:rPr>
        <w:lastRenderedPageBreak/>
        <w:t>consultancy services (such as architectural design, engineering studies, project management consultancy [PMC], or supervision without physical works execution) will not be considered equivalent to physical refurbishment works.</w:t>
      </w:r>
    </w:p>
    <w:p w:rsidR="00B858E7" w:rsidRDefault="00060174">
      <w:pPr>
        <w:spacing w:after="280"/>
      </w:pPr>
      <w:r>
        <w:rPr>
          <w:rFonts w:ascii="Calibri" w:hAnsi="Calibri"/>
          <w:color w:val="FF0000"/>
        </w:rPr>
        <w:t xml:space="preserve">No </w:t>
      </w:r>
      <w:r>
        <w:rPr>
          <w:rFonts w:ascii="Calibri" w:hAnsi="Calibri"/>
          <w:color w:val="FF0000"/>
        </w:rPr>
        <w:t>fixed minimum contract value is specified for qualifying references. Instead, the Technical Evaluation Committee will evaluate submitted projects based on their proportionality to the required scope of works</w:t>
      </w:r>
    </w:p>
    <w:p w:rsidR="00B858E7" w:rsidRDefault="00060174">
      <w:pPr>
        <w:spacing w:after="120"/>
      </w:pPr>
      <w:r>
        <w:rPr>
          <w:rFonts w:ascii="Calibri" w:hAnsi="Calibri"/>
        </w:rPr>
        <w:t xml:space="preserve">4. Licensing: Is a Pakistan Engineering Council </w:t>
      </w:r>
      <w:r>
        <w:rPr>
          <w:rFonts w:ascii="Calibri" w:hAnsi="Calibri"/>
        </w:rPr>
        <w:t>(PEC) contractor licence, or any other registration (for example SRB, FBR or Sindh Building Control), mandatory for this RFQ? If so, which category is required?</w:t>
      </w:r>
    </w:p>
    <w:p w:rsidR="00B858E7" w:rsidRDefault="00060174">
      <w:pPr>
        <w:spacing w:after="280"/>
      </w:pPr>
      <w:r>
        <w:rPr>
          <w:rFonts w:ascii="Calibri" w:hAnsi="Calibri"/>
          <w:color w:val="FF0000"/>
        </w:rPr>
        <w:t>JSI Response: Because the scope of work is limited strictly to non-structural physical refurbis</w:t>
      </w:r>
      <w:r>
        <w:rPr>
          <w:rFonts w:ascii="Calibri" w:hAnsi="Calibri"/>
          <w:color w:val="FF0000"/>
        </w:rPr>
        <w:t>hment, interior fit-outs, and finishing works, non-possession of a PEC license will not disqualify an Offeror. Our requirement is that the offeror must be a legally registered entity with federal or provincial authorities.</w:t>
      </w:r>
    </w:p>
    <w:p w:rsidR="00B858E7" w:rsidRDefault="00060174">
      <w:pPr>
        <w:spacing w:after="120"/>
      </w:pPr>
      <w:r>
        <w:rPr>
          <w:rFonts w:ascii="Calibri" w:hAnsi="Calibri"/>
        </w:rPr>
        <w:t>5. Bank statements: Please confir</w:t>
      </w:r>
      <w:r>
        <w:rPr>
          <w:rFonts w:ascii="Calibri" w:hAnsi="Calibri"/>
        </w:rPr>
        <w:t>m whether the "Bank Statement of Last 3 Years" means complete statements for all three years or a summary or certificate from the bank, and whether a bank solvency certificate is acceptable.</w:t>
      </w:r>
    </w:p>
    <w:p w:rsidR="00B858E7" w:rsidRDefault="00060174">
      <w:pPr>
        <w:spacing w:after="280"/>
      </w:pPr>
      <w:r>
        <w:rPr>
          <w:rFonts w:ascii="Calibri" w:hAnsi="Calibri"/>
          <w:color w:val="FF0000"/>
        </w:rPr>
        <w:t>JSI Response: Detailed bank statement for the last three years ar</w:t>
      </w:r>
      <w:r>
        <w:rPr>
          <w:rFonts w:ascii="Calibri" w:hAnsi="Calibri"/>
          <w:color w:val="FF0000"/>
        </w:rPr>
        <w:t>e deemed mandatory in RFQ to assess the financial viability.</w:t>
      </w:r>
    </w:p>
    <w:p w:rsidR="00B858E7" w:rsidRDefault="00060174">
      <w:pPr>
        <w:spacing w:after="120"/>
      </w:pPr>
      <w:r>
        <w:rPr>
          <w:rFonts w:ascii="Calibri" w:hAnsi="Calibri"/>
        </w:rPr>
        <w:t>6. Package 1, Qamber DHQ Hospital: The sheet "Qamber DHQ Hospital" is titled "Civil Work in Laboratory of Govt Qatar Hospital Karachi", which is also the title of the Package 3 sheet. Please conf</w:t>
      </w:r>
      <w:r>
        <w:rPr>
          <w:rFonts w:ascii="Calibri" w:hAnsi="Calibri"/>
        </w:rPr>
        <w:t>irm that the quantities in this sheet belong to Qamber DHQ Hospital, or issue a corrected BOQ.</w:t>
      </w:r>
    </w:p>
    <w:p w:rsidR="00B858E7" w:rsidRDefault="00060174">
      <w:pPr>
        <w:spacing w:after="120"/>
      </w:pPr>
      <w:r>
        <w:rPr>
          <w:rFonts w:ascii="Calibri" w:hAnsi="Calibri"/>
          <w:color w:val="FF0000"/>
        </w:rPr>
        <w:t>JSI Response: The revised BoQs have been uploaded on the website at the following link</w:t>
      </w:r>
    </w:p>
    <w:p w:rsidR="00B858E7" w:rsidRDefault="00012EDD">
      <w:pPr>
        <w:spacing w:after="280"/>
      </w:pPr>
      <w:hyperlink r:id="rId6" w:history="1">
        <w:r w:rsidRPr="00965BD9">
          <w:rPr>
            <w:rStyle w:val="Hyperlink"/>
            <w:rFonts w:ascii="Calibri" w:hAnsi="Calibri"/>
          </w:rPr>
          <w:t>https://www.jsi.org/partner-with-jsi/solicitations/</w:t>
        </w:r>
      </w:hyperlink>
      <w:r>
        <w:rPr>
          <w:rFonts w:ascii="Calibri" w:hAnsi="Calibri"/>
          <w:color w:val="FF0000"/>
        </w:rPr>
        <w:t xml:space="preserve"> </w:t>
      </w:r>
    </w:p>
    <w:p w:rsidR="00B858E7" w:rsidRDefault="00060174">
      <w:pPr>
        <w:spacing w:after="120"/>
      </w:pPr>
      <w:r>
        <w:rPr>
          <w:rFonts w:ascii="Calibri" w:hAnsi="Calibri"/>
        </w:rPr>
        <w:t>7. BOQ format: The BOQ</w:t>
      </w:r>
      <w:r>
        <w:rPr>
          <w:rFonts w:ascii="Calibri" w:hAnsi="Calibri"/>
        </w:rPr>
        <w:t>s show only Description, Unit and Quantity. Should Offerors add Unit Rate and Amount columns to the same Excel sheets, or will JSI issue a priced format? Some items show a quantity of zero (for example, Package 1, Qamber, item 1): should these be priced or</w:t>
      </w:r>
      <w:r>
        <w:rPr>
          <w:rFonts w:ascii="Calibri" w:hAnsi="Calibri"/>
        </w:rPr>
        <w:t xml:space="preserve"> ignored?</w:t>
      </w:r>
    </w:p>
    <w:p w:rsidR="00B858E7" w:rsidRDefault="00060174">
      <w:pPr>
        <w:spacing w:after="280"/>
      </w:pPr>
      <w:r>
        <w:rPr>
          <w:rFonts w:ascii="Calibri" w:hAnsi="Calibri"/>
          <w:color w:val="FF0000"/>
        </w:rPr>
        <w:t>JSI Response: The revised BOQs with the provision of quantity, unit price and total price have been included in the revised BOQs which are uploaded on the website. Where the quantity is zero, there is no need to mention the rate.</w:t>
      </w:r>
    </w:p>
    <w:p w:rsidR="00B858E7" w:rsidRDefault="00060174">
      <w:pPr>
        <w:spacing w:after="120"/>
      </w:pPr>
      <w:r>
        <w:rPr>
          <w:rFonts w:ascii="Calibri" w:hAnsi="Calibri"/>
        </w:rPr>
        <w:t>8. Brands and eq</w:t>
      </w:r>
      <w:r>
        <w:rPr>
          <w:rFonts w:ascii="Calibri" w:hAnsi="Calibri"/>
        </w:rPr>
        <w:t>uivalents: Where the BOQ names a brand (for example, Berger Robialac paint), may Offerors quote an equivalent or better brand with technical data sheets?</w:t>
      </w:r>
    </w:p>
    <w:p w:rsidR="00B858E7" w:rsidRDefault="00060174">
      <w:pPr>
        <w:spacing w:after="120"/>
      </w:pPr>
      <w:r>
        <w:rPr>
          <w:rFonts w:ascii="Calibri" w:hAnsi="Calibri"/>
          <w:color w:val="FF0000"/>
        </w:rPr>
        <w:t>JSI Response: The bidders are allowed to quote other brands of similar or equivalent quality. Just for</w:t>
      </w:r>
      <w:r>
        <w:rPr>
          <w:rFonts w:ascii="Calibri" w:hAnsi="Calibri"/>
          <w:color w:val="FF0000"/>
        </w:rPr>
        <w:t xml:space="preserve"> clarification, the names of the brands were mentioned for descriptive purposes only which have now been completely removed  from the BoQs which are  uploaded on the website at the following link:</w:t>
      </w:r>
    </w:p>
    <w:p w:rsidR="00B858E7" w:rsidRDefault="00012EDD">
      <w:pPr>
        <w:spacing w:after="120"/>
      </w:pPr>
      <w:hyperlink r:id="rId7" w:history="1">
        <w:r w:rsidRPr="00965BD9">
          <w:rPr>
            <w:rStyle w:val="Hyperlink"/>
            <w:rFonts w:ascii="Calibri" w:hAnsi="Calibri"/>
          </w:rPr>
          <w:t>https://www.jsi.org/partner-with-jsi/solicitations/</w:t>
        </w:r>
      </w:hyperlink>
      <w:r>
        <w:rPr>
          <w:rFonts w:ascii="Calibri" w:hAnsi="Calibri"/>
          <w:color w:val="FF0000"/>
        </w:rPr>
        <w:t xml:space="preserve"> </w:t>
      </w:r>
    </w:p>
    <w:p w:rsidR="00B858E7" w:rsidRDefault="00060174">
      <w:pPr>
        <w:spacing w:after="280"/>
      </w:pPr>
      <w:r>
        <w:rPr>
          <w:rFonts w:ascii="Calibri" w:hAnsi="Calibri"/>
          <w:color w:val="FF0000"/>
        </w:rPr>
        <w:lastRenderedPageBreak/>
        <w:t xml:space="preserve">Please </w:t>
      </w:r>
      <w:r>
        <w:rPr>
          <w:rFonts w:ascii="Calibri" w:hAnsi="Calibri"/>
          <w:color w:val="FF0000"/>
        </w:rPr>
        <w:t>make sure the prices are quoted on the basis of the revised BOQs which are uploaded on the above link.</w:t>
      </w:r>
    </w:p>
    <w:p w:rsidR="00B858E7" w:rsidRDefault="00060174">
      <w:pPr>
        <w:spacing w:after="120"/>
      </w:pPr>
      <w:r>
        <w:rPr>
          <w:rFonts w:ascii="Calibri" w:hAnsi="Calibri"/>
        </w:rPr>
        <w:t>9. Split AC units: Please confirm the required capacity (tons), type (inverter/non-inverter) and whether removal of existing units, copper piping, stands</w:t>
      </w:r>
      <w:r>
        <w:rPr>
          <w:rFonts w:ascii="Calibri" w:hAnsi="Calibri"/>
        </w:rPr>
        <w:t xml:space="preserve"> and electrical connections are included in the scope.</w:t>
      </w:r>
    </w:p>
    <w:p w:rsidR="00B858E7" w:rsidRDefault="00060174">
      <w:pPr>
        <w:spacing w:after="280"/>
      </w:pPr>
      <w:r>
        <w:rPr>
          <w:rFonts w:ascii="Calibri" w:hAnsi="Calibri"/>
          <w:color w:val="FF0000"/>
        </w:rPr>
        <w:t>JSI Response: The capacity of the A/C units is mentioned in all the BoQs. All the removal and installation charges to be inclusive or can be separately quoted as an additional line item</w:t>
      </w:r>
    </w:p>
    <w:p w:rsidR="00B858E7" w:rsidRDefault="00060174">
      <w:pPr>
        <w:spacing w:after="120"/>
      </w:pPr>
      <w:r>
        <w:rPr>
          <w:rFonts w:ascii="Calibri" w:hAnsi="Calibri"/>
        </w:rPr>
        <w:t>10. Site visits</w:t>
      </w:r>
      <w:r>
        <w:rPr>
          <w:rFonts w:ascii="Calibri" w:hAnsi="Calibri"/>
        </w:rPr>
        <w:t>: Will JSI arrange site visits to the 16 laboratories before the quotation deadline? If not, may Offerors visit the sites themselves, and could JSI share a focal person for each facility?</w:t>
      </w:r>
    </w:p>
    <w:p w:rsidR="00B858E7" w:rsidRDefault="00060174">
      <w:pPr>
        <w:spacing w:after="280"/>
      </w:pPr>
      <w:r>
        <w:rPr>
          <w:rFonts w:ascii="Calibri" w:hAnsi="Calibri"/>
          <w:color w:val="FF0000"/>
        </w:rPr>
        <w:t>JSI Response: No, JSI does not pledge to arrange site visits. The of</w:t>
      </w:r>
      <w:r>
        <w:rPr>
          <w:rFonts w:ascii="Calibri" w:hAnsi="Calibri"/>
          <w:color w:val="FF0000"/>
        </w:rPr>
        <w:t xml:space="preserve">ferors may visit the sites themselves as all 16 of them are public facilities and in case the offeror requires any assistance, they may coordinate with JSI via email: </w:t>
      </w:r>
      <w:hyperlink r:id="rId8" w:history="1">
        <w:r w:rsidR="00012EDD" w:rsidRPr="00965BD9">
          <w:rPr>
            <w:rStyle w:val="Hyperlink"/>
            <w:rFonts w:ascii="Calibri" w:hAnsi="Calibri"/>
          </w:rPr>
          <w:t>procurement.pk@jsi.org</w:t>
        </w:r>
      </w:hyperlink>
      <w:r w:rsidR="00012EDD">
        <w:rPr>
          <w:rFonts w:ascii="Calibri" w:hAnsi="Calibri"/>
          <w:color w:val="FF0000"/>
        </w:rPr>
        <w:t xml:space="preserve"> </w:t>
      </w:r>
    </w:p>
    <w:p w:rsidR="00B858E7" w:rsidRDefault="00060174">
      <w:pPr>
        <w:spacing w:after="120"/>
      </w:pPr>
      <w:r>
        <w:rPr>
          <w:rFonts w:ascii="Calibri" w:hAnsi="Calibri"/>
        </w:rPr>
        <w:t>11. Working conditions: Will the laboratories remain operational d</w:t>
      </w:r>
      <w:r>
        <w:rPr>
          <w:rFonts w:ascii="Calibri" w:hAnsi="Calibri"/>
        </w:rPr>
        <w:t>uring the works? Are there restrictions on working hours or on shifting equipment, and who is responsible for moving and protecting existing laboratory equipment?</w:t>
      </w:r>
    </w:p>
    <w:p w:rsidR="00B858E7" w:rsidRDefault="00060174">
      <w:pPr>
        <w:spacing w:after="280"/>
      </w:pPr>
      <w:r>
        <w:rPr>
          <w:rFonts w:ascii="Calibri" w:hAnsi="Calibri"/>
          <w:color w:val="FF0000"/>
        </w:rPr>
        <w:t xml:space="preserve">JSI Response: The modality may vary from site to site and cannot be determined at this point </w:t>
      </w:r>
      <w:r>
        <w:rPr>
          <w:rFonts w:ascii="Calibri" w:hAnsi="Calibri"/>
          <w:color w:val="FF0000"/>
        </w:rPr>
        <w:t>in time. The facility in-charge will be resposible for ensuring the exisiting laboratory equipment. Once the contract is awarded, JSI focal person along with health facility in-charge will facilitate the work execution process.</w:t>
      </w:r>
    </w:p>
    <w:p w:rsidR="00B858E7" w:rsidRDefault="00060174">
      <w:pPr>
        <w:spacing w:after="120"/>
      </w:pPr>
      <w:r>
        <w:rPr>
          <w:rFonts w:ascii="Calibri" w:hAnsi="Calibri"/>
        </w:rPr>
        <w:t xml:space="preserve">12. Completion period: Does </w:t>
      </w:r>
      <w:r>
        <w:rPr>
          <w:rFonts w:ascii="Calibri" w:hAnsi="Calibri"/>
        </w:rPr>
        <w:t>the 4 to 6 week completion period start from the date of the Purchase Order or from the date of site handover? Where an Offeror wins more than one package, does the same period apply to all packages?</w:t>
      </w:r>
    </w:p>
    <w:p w:rsidR="00B858E7" w:rsidRDefault="00060174">
      <w:pPr>
        <w:spacing w:after="280"/>
      </w:pPr>
      <w:r>
        <w:rPr>
          <w:rFonts w:ascii="Calibri" w:hAnsi="Calibri"/>
          <w:color w:val="FF0000"/>
        </w:rPr>
        <w:t>JSI Response: The completion period starts from the date</w:t>
      </w:r>
      <w:r>
        <w:rPr>
          <w:rFonts w:ascii="Calibri" w:hAnsi="Calibri"/>
          <w:color w:val="FF0000"/>
        </w:rPr>
        <w:t xml:space="preserve"> of site handover. In case an offeror wins more than one package, the same applies to them.</w:t>
      </w:r>
    </w:p>
    <w:p w:rsidR="00B858E7" w:rsidRDefault="00060174">
      <w:pPr>
        <w:spacing w:after="120"/>
      </w:pPr>
      <w:r>
        <w:rPr>
          <w:rFonts w:ascii="Calibri" w:hAnsi="Calibri"/>
        </w:rPr>
        <w:t>13. Payment terms: Please state the payment terms, including any mobilisation or advance payment, running or milestone payments, and any retention money.</w:t>
      </w:r>
    </w:p>
    <w:p w:rsidR="00B858E7" w:rsidRDefault="00060174">
      <w:pPr>
        <w:spacing w:after="280"/>
      </w:pPr>
      <w:r>
        <w:rPr>
          <w:rFonts w:ascii="Calibri" w:hAnsi="Calibri"/>
          <w:color w:val="FF0000"/>
        </w:rPr>
        <w:t>JSI Respon</w:t>
      </w:r>
      <w:r>
        <w:rPr>
          <w:rFonts w:ascii="Calibri" w:hAnsi="Calibri"/>
          <w:color w:val="FF0000"/>
        </w:rPr>
        <w:t>se: JSI prefers not to advance any money. The payment will be based on deliverables staggered into two tranches.</w:t>
      </w:r>
    </w:p>
    <w:p w:rsidR="00B858E7" w:rsidRDefault="00060174">
      <w:pPr>
        <w:spacing w:after="120"/>
      </w:pPr>
      <w:r>
        <w:rPr>
          <w:rFonts w:ascii="Calibri" w:hAnsi="Calibri"/>
        </w:rPr>
        <w:t>14. Securities: Are a bid security, performance security or advance payment guarantee required? If so, please state the amount and form.</w:t>
      </w:r>
    </w:p>
    <w:p w:rsidR="00B858E7" w:rsidRDefault="00060174">
      <w:pPr>
        <w:spacing w:after="280"/>
      </w:pPr>
      <w:r>
        <w:rPr>
          <w:rFonts w:ascii="Calibri" w:hAnsi="Calibri"/>
          <w:color w:val="FF0000"/>
        </w:rPr>
        <w:t>JSI Response: Bid security is not required.</w:t>
      </w:r>
    </w:p>
    <w:p w:rsidR="00B858E7" w:rsidRDefault="00060174">
      <w:pPr>
        <w:spacing w:after="120"/>
      </w:pPr>
      <w:r>
        <w:rPr>
          <w:rFonts w:ascii="Calibri" w:hAnsi="Calibri"/>
        </w:rPr>
        <w:t>15. Defects liability and warranty: Please state the defects liability period required for the works and the warranty period required for equipment (for example, split ACs and electrical fixtures).</w:t>
      </w:r>
    </w:p>
    <w:p w:rsidR="00B858E7" w:rsidRDefault="00060174">
      <w:pPr>
        <w:spacing w:after="120"/>
      </w:pPr>
      <w:r>
        <w:rPr>
          <w:rFonts w:ascii="Calibri" w:hAnsi="Calibri"/>
          <w:color w:val="FF0000"/>
        </w:rPr>
        <w:t xml:space="preserve">JSI Response: </w:t>
      </w:r>
      <w:r>
        <w:rPr>
          <w:rFonts w:ascii="Calibri" w:hAnsi="Calibri"/>
          <w:color w:val="FF0000"/>
        </w:rPr>
        <w:t>Defects liability period is 6 months.</w:t>
      </w:r>
    </w:p>
    <w:p w:rsidR="00B858E7" w:rsidRDefault="00060174">
      <w:pPr>
        <w:spacing w:after="280"/>
      </w:pPr>
      <w:r>
        <w:rPr>
          <w:rFonts w:ascii="Calibri" w:hAnsi="Calibri"/>
          <w:color w:val="FF0000"/>
        </w:rPr>
        <w:t>Warranty for every equipment should not be less than one year</w:t>
      </w:r>
    </w:p>
    <w:p w:rsidR="00B858E7" w:rsidRDefault="00060174">
      <w:pPr>
        <w:spacing w:after="120"/>
      </w:pPr>
      <w:r>
        <w:rPr>
          <w:rFonts w:ascii="Calibri" w:hAnsi="Calibri"/>
        </w:rPr>
        <w:t>16. Sales tax: Please confirm which taxes are to be quoted separately (Sindh Sales Tax on Services under SRB and/or Federal GST on goods), and explain how t</w:t>
      </w:r>
      <w:r>
        <w:rPr>
          <w:rFonts w:ascii="Calibri" w:hAnsi="Calibri"/>
        </w:rPr>
        <w:t>he exemption process and the 120-day holding of the sales tax amount will work.</w:t>
      </w:r>
    </w:p>
    <w:p w:rsidR="00B858E7" w:rsidRDefault="00060174">
      <w:pPr>
        <w:spacing w:after="280"/>
      </w:pPr>
      <w:r>
        <w:rPr>
          <w:rFonts w:ascii="Calibri" w:hAnsi="Calibri"/>
          <w:color w:val="FF0000"/>
        </w:rPr>
        <w:t xml:space="preserve">JSI Response: All applciable taxes are to be quoted. (GST, SST). At the time of the signing of PO pro-forma invoice will be issued by the selected bidder and JSI will initiate </w:t>
      </w:r>
      <w:r>
        <w:rPr>
          <w:rFonts w:ascii="Calibri" w:hAnsi="Calibri"/>
          <w:color w:val="FF0000"/>
        </w:rPr>
        <w:t>the process of tax exemption which generally takes approximately 120 days. If we receive the exemption from the FBR, the certifiate will be provided to the successful bidder. If not, then the amount withheld will be released to the selected bidder upon don</w:t>
      </w:r>
      <w:r>
        <w:rPr>
          <w:rFonts w:ascii="Calibri" w:hAnsi="Calibri"/>
          <w:color w:val="FF0000"/>
        </w:rPr>
        <w:t>or approval.</w:t>
      </w:r>
    </w:p>
    <w:p w:rsidR="00B858E7" w:rsidRDefault="00060174">
      <w:pPr>
        <w:spacing w:after="120"/>
      </w:pPr>
      <w:r>
        <w:rPr>
          <w:rFonts w:ascii="Calibri" w:hAnsi="Calibri"/>
        </w:rPr>
        <w:t>17. Source and nationality (Geographic Code 937): Please confirm that goods already available in the Pakistani market, but manufactured in countries outside Code 937 (for example, split AC units, fittings and fixtures), are acceptable when pur</w:t>
      </w:r>
      <w:r>
        <w:rPr>
          <w:rFonts w:ascii="Calibri" w:hAnsi="Calibri"/>
        </w:rPr>
        <w:t>chased locally in Pakistan.</w:t>
      </w:r>
    </w:p>
    <w:p w:rsidR="00B858E7" w:rsidRDefault="00060174">
      <w:pPr>
        <w:spacing w:after="280"/>
      </w:pPr>
      <w:r>
        <w:rPr>
          <w:rFonts w:ascii="Calibri" w:hAnsi="Calibri"/>
          <w:color w:val="FF0000"/>
        </w:rPr>
        <w:t>JSI Response: The items which are off-the-shelf and readily available do not fall in this category.</w:t>
      </w:r>
    </w:p>
    <w:p w:rsidR="00B858E7" w:rsidRDefault="00060174">
      <w:pPr>
        <w:spacing w:after="120"/>
      </w:pPr>
      <w:r>
        <w:rPr>
          <w:rFonts w:ascii="Calibri" w:hAnsi="Calibri"/>
        </w:rPr>
        <w:t>18. DBA insurance (RAA27): Please confirm whether Defense Base Act insurance is required for this vendor agreement, and if so wh</w:t>
      </w:r>
      <w:r>
        <w:rPr>
          <w:rFonts w:ascii="Calibri" w:hAnsi="Calibri"/>
        </w:rPr>
        <w:t>ether its cost should be included in the quoted price.</w:t>
      </w:r>
    </w:p>
    <w:p w:rsidR="00B858E7" w:rsidRDefault="00060174">
      <w:pPr>
        <w:spacing w:after="280"/>
      </w:pPr>
      <w:r>
        <w:rPr>
          <w:rFonts w:ascii="Calibri" w:hAnsi="Calibri"/>
          <w:color w:val="FF0000"/>
        </w:rPr>
        <w:t>JSI Response: Not applicable in our case.</w:t>
      </w:r>
    </w:p>
    <w:p w:rsidR="00B858E7" w:rsidRDefault="00060174">
      <w:pPr>
        <w:spacing w:after="120"/>
      </w:pPr>
      <w:r>
        <w:rPr>
          <w:rFonts w:ascii="Calibri" w:hAnsi="Calibri"/>
        </w:rPr>
        <w:t>19. Envelope arrangement: Should one sealed envelope cover all packages bid, or should each package be in a separate envelope? Should the technical documents a</w:t>
      </w:r>
      <w:r>
        <w:rPr>
          <w:rFonts w:ascii="Calibri" w:hAnsi="Calibri"/>
        </w:rPr>
        <w:t>nd price quotation be in separate envelopes? Please also state the number of copies (original and copies) and whether a soft copy (USB) is required.</w:t>
      </w:r>
    </w:p>
    <w:p w:rsidR="00B858E7" w:rsidRDefault="00060174">
      <w:pPr>
        <w:spacing w:after="280"/>
      </w:pPr>
      <w:r>
        <w:rPr>
          <w:rFonts w:ascii="Calibri" w:hAnsi="Calibri"/>
          <w:color w:val="FF0000"/>
        </w:rPr>
        <w:t>JSI Response: The quotation should be submitted in one sealed envelop in single copy even if the offeror is</w:t>
      </w:r>
      <w:r>
        <w:rPr>
          <w:rFonts w:ascii="Calibri" w:hAnsi="Calibri"/>
          <w:color w:val="FF0000"/>
        </w:rPr>
        <w:t xml:space="preserve"> applying for more than one package.</w:t>
      </w:r>
    </w:p>
    <w:p w:rsidR="00B858E7" w:rsidRDefault="00060174">
      <w:pPr>
        <w:spacing w:after="120"/>
      </w:pPr>
      <w:r>
        <w:rPr>
          <w:rFonts w:ascii="Calibri" w:hAnsi="Calibri"/>
        </w:rPr>
        <w:t>20. Demonstration/presentation (20 marks): Please share the expected date, venue (Islamabad or Karachi), duration and format of the demonstration of methodology, and whether it may be attended online.</w:t>
      </w:r>
    </w:p>
    <w:p w:rsidR="00B858E7" w:rsidRDefault="00060174">
      <w:pPr>
        <w:spacing w:after="280"/>
      </w:pPr>
      <w:r>
        <w:rPr>
          <w:rFonts w:ascii="Calibri" w:hAnsi="Calibri"/>
          <w:color w:val="FF0000"/>
        </w:rPr>
        <w:t xml:space="preserve">JSI Response: The </w:t>
      </w:r>
      <w:r>
        <w:rPr>
          <w:rFonts w:ascii="Calibri" w:hAnsi="Calibri"/>
          <w:color w:val="FF0000"/>
        </w:rPr>
        <w:t>demonstration modality will be shared during the evaluation process with the qualifying bidders. A virtual demonstration is also permitted.</w:t>
      </w:r>
    </w:p>
    <w:p w:rsidR="00B858E7" w:rsidRDefault="00060174">
      <w:pPr>
        <w:spacing w:after="120"/>
      </w:pPr>
      <w:r>
        <w:rPr>
          <w:rFonts w:ascii="Calibri" w:hAnsi="Calibri"/>
        </w:rPr>
        <w:t xml:space="preserve">21. Combined discount: If an Offeror bids for more than one package, may it offer a conditional discount for a </w:t>
      </w:r>
      <w:r>
        <w:rPr>
          <w:rFonts w:ascii="Calibri" w:hAnsi="Calibri"/>
        </w:rPr>
        <w:t>combined award, and where should this discount be shown?</w:t>
      </w:r>
    </w:p>
    <w:p w:rsidR="00B858E7" w:rsidRDefault="00060174">
      <w:pPr>
        <w:spacing w:after="280"/>
      </w:pPr>
      <w:r>
        <w:rPr>
          <w:rFonts w:ascii="Calibri" w:hAnsi="Calibri"/>
          <w:color w:val="FF0000"/>
        </w:rPr>
        <w:t>JSI Response: The offeror must quote prices for individual packages. They may propose a suitable discount for different combination of packages that may be considered in the financial evaluation. The</w:t>
      </w:r>
      <w:r>
        <w:rPr>
          <w:rFonts w:ascii="Calibri" w:hAnsi="Calibri"/>
          <w:color w:val="FF0000"/>
        </w:rPr>
        <w:t xml:space="preserve"> inclusion of discount can be mentioned in additional notes to the financial quotation.</w:t>
      </w:r>
    </w:p>
    <w:p w:rsidR="00B858E7" w:rsidRDefault="00060174">
      <w:pPr>
        <w:spacing w:after="120"/>
      </w:pPr>
      <w:r>
        <w:rPr>
          <w:rFonts w:ascii="Calibri" w:hAnsi="Calibri"/>
        </w:rPr>
        <w:t>22. Missing or Unclear Part D: We are unable to understand the requirements of Part D in the RFQ document. Kindly provide the complete Part D section, including any mis</w:t>
      </w:r>
      <w:r>
        <w:rPr>
          <w:rFonts w:ascii="Calibri" w:hAnsi="Calibri"/>
        </w:rPr>
        <w:t>sing pages or annexures, and explain what information or documents bidders are required to submit under this section.please give us examples for that part</w:t>
      </w:r>
    </w:p>
    <w:p w:rsidR="00B858E7" w:rsidRDefault="00060174">
      <w:pPr>
        <w:spacing w:after="280"/>
      </w:pPr>
      <w:r>
        <w:rPr>
          <w:rFonts w:ascii="Calibri" w:hAnsi="Calibri"/>
          <w:color w:val="FF0000"/>
        </w:rPr>
        <w:t xml:space="preserve">JSI Response: The part D is sample quotation form which also states as follows: "The Offeror may use </w:t>
      </w:r>
      <w:r>
        <w:rPr>
          <w:rFonts w:ascii="Calibri" w:hAnsi="Calibri"/>
          <w:color w:val="FF0000"/>
        </w:rPr>
        <w:t>their own standard quotation format but must provide all information as required in this quotation form and the Quotation Requirements of this RFQ."</w:t>
      </w:r>
    </w:p>
    <w:p w:rsidR="00B858E7" w:rsidRDefault="00060174">
      <w:pPr>
        <w:spacing w:after="120"/>
      </w:pPr>
      <w:r>
        <w:rPr>
          <w:rFonts w:ascii="Calibri" w:hAnsi="Calibri"/>
        </w:rPr>
        <w:t>23. Complete RFQ Documents and Clarifications</w:t>
      </w:r>
      <w:r>
        <w:rPr>
          <w:rFonts w:ascii="Calibri" w:hAnsi="Calibri"/>
        </w:rPr>
        <w:br/>
        <w:t>Finally, kindly provide any missing pages, annexures, revised</w:t>
      </w:r>
      <w:r>
        <w:rPr>
          <w:rFonts w:ascii="Calibri" w:hAnsi="Calibri"/>
        </w:rPr>
        <w:t xml:space="preserve"> BOQ sheets, pricing instructions, and applicable contractual terms required for preparing a compliant quotation.</w:t>
      </w:r>
    </w:p>
    <w:p w:rsidR="00B858E7" w:rsidRDefault="00060174">
      <w:pPr>
        <w:spacing w:after="120"/>
      </w:pPr>
      <w:r>
        <w:rPr>
          <w:rFonts w:ascii="Calibri" w:hAnsi="Calibri"/>
          <w:color w:val="FF0000"/>
        </w:rPr>
        <w:t xml:space="preserve">JSI Response: Pricing instructions are provided in the RFQ. Applicable contractual terms are also included. Revised BoQs are also uploaded on </w:t>
      </w:r>
      <w:r>
        <w:rPr>
          <w:rFonts w:ascii="Calibri" w:hAnsi="Calibri"/>
          <w:color w:val="FF0000"/>
        </w:rPr>
        <w:t>the website at the link below:</w:t>
      </w:r>
    </w:p>
    <w:p w:rsidR="00B858E7" w:rsidRDefault="00060174">
      <w:pPr>
        <w:spacing w:after="280"/>
      </w:pPr>
      <w:hyperlink r:id="rId9" w:history="1">
        <w:r w:rsidRPr="00965BD9">
          <w:rPr>
            <w:rStyle w:val="Hyperlink"/>
            <w:rFonts w:ascii="Calibri" w:hAnsi="Calibri"/>
          </w:rPr>
          <w:t>https://www.jsi.org/partner-with-jsi/solicitations/</w:t>
        </w:r>
      </w:hyperlink>
      <w:r>
        <w:rPr>
          <w:rFonts w:ascii="Calibri" w:hAnsi="Calibri"/>
          <w:color w:val="FF0000"/>
        </w:rPr>
        <w:t xml:space="preserve"> </w:t>
      </w:r>
    </w:p>
    <w:p w:rsidR="00B858E7" w:rsidRDefault="00060174">
      <w:pPr>
        <w:spacing w:after="120"/>
      </w:pPr>
      <w:r>
        <w:rPr>
          <w:rFonts w:ascii="Calibri" w:hAnsi="Calibri"/>
        </w:rPr>
        <w:t>24. The BOQs mention several items, particularly wooden doors, flush doors, glazed doors, ornamental architraves, and grills, with descriptions referring to an "approved des</w:t>
      </w:r>
      <w:r>
        <w:rPr>
          <w:rFonts w:ascii="Calibri" w:hAnsi="Calibri"/>
        </w:rPr>
        <w:t>ign." However, no relevant drawings or design details have been provided along with the BOQs.</w:t>
      </w:r>
      <w:r>
        <w:rPr>
          <w:rFonts w:ascii="Calibri" w:hAnsi="Calibri"/>
        </w:rPr>
        <w:br/>
      </w:r>
      <w:r>
        <w:rPr>
          <w:rFonts w:ascii="Calibri" w:hAnsi="Calibri"/>
        </w:rPr>
        <w:br/>
        <w:t>1. Door Sizes: Detailed door schedule indicating the width, height, and thickness of each door.</w:t>
      </w:r>
      <w:r>
        <w:rPr>
          <w:rFonts w:ascii="Calibri" w:hAnsi="Calibri"/>
        </w:rPr>
        <w:br/>
        <w:t>2. Door Designs: Architectural drawings showing door types, panel</w:t>
      </w:r>
      <w:r>
        <w:rPr>
          <w:rFonts w:ascii="Calibri" w:hAnsi="Calibri"/>
        </w:rPr>
        <w:t xml:space="preserve"> configurations, and glazing arrangements, wherever applicable.</w:t>
      </w:r>
      <w:r>
        <w:rPr>
          <w:rFonts w:ascii="Calibri" w:hAnsi="Calibri"/>
        </w:rPr>
        <w:br/>
        <w:t>3. Grill Designs: Detailed drawings showing the design, pattern, dimensions, material specifications, and fabrication details of the grills.</w:t>
      </w:r>
      <w:r>
        <w:rPr>
          <w:rFonts w:ascii="Calibri" w:hAnsi="Calibri"/>
        </w:rPr>
        <w:br/>
        <w:t>4. Material Specifications: Details of the required</w:t>
      </w:r>
      <w:r>
        <w:rPr>
          <w:rFonts w:ascii="Calibri" w:hAnsi="Calibri"/>
        </w:rPr>
        <w:t xml:space="preserve"> timber, door frames, finishes, and associated hardware.</w:t>
      </w:r>
      <w:r>
        <w:rPr>
          <w:rFonts w:ascii="Calibri" w:hAnsi="Calibri"/>
        </w:rPr>
        <w:br/>
        <w:t>5. Architrave Details: Profile drawings and specifications for the ornamental yellowpine wooden architraves.</w:t>
      </w:r>
      <w:r>
        <w:rPr>
          <w:rFonts w:ascii="Calibri" w:hAnsi="Calibri"/>
        </w:rPr>
        <w:br/>
        <w:t>6. Approved Drawings: Relevant approved designs and technical specifications referred to i</w:t>
      </w:r>
      <w:r>
        <w:rPr>
          <w:rFonts w:ascii="Calibri" w:hAnsi="Calibri"/>
        </w:rPr>
        <w:t>n the BOQ descriptions.</w:t>
      </w:r>
      <w:r>
        <w:rPr>
          <w:rFonts w:ascii="Calibri" w:hAnsi="Calibri"/>
        </w:rPr>
        <w:br/>
        <w:t>Kindly share the relevant drawings, specifications, and technical details to enable us to properly assess the scope of work and submit our quotation accordingly.</w:t>
      </w:r>
    </w:p>
    <w:p w:rsidR="00B858E7" w:rsidRDefault="00060174">
      <w:pPr>
        <w:spacing w:after="280"/>
      </w:pPr>
      <w:r>
        <w:rPr>
          <w:rFonts w:ascii="Calibri" w:hAnsi="Calibri"/>
          <w:color w:val="FF0000"/>
        </w:rPr>
        <w:t>JSI Response: The offeror may quote per square foot prices for best qu</w:t>
      </w:r>
      <w:r>
        <w:rPr>
          <w:rFonts w:ascii="Calibri" w:hAnsi="Calibri"/>
          <w:color w:val="FF0000"/>
        </w:rPr>
        <w:t>ality doors and windows for a public sector laboratory setting. Door sizes and details are already provided in the BoQs.</w:t>
      </w:r>
    </w:p>
    <w:sectPr w:rsidR="00B858E7"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2EDD"/>
    <w:rsid w:val="00034616"/>
    <w:rsid w:val="00060174"/>
    <w:rsid w:val="0006063C"/>
    <w:rsid w:val="0015074B"/>
    <w:rsid w:val="0029639D"/>
    <w:rsid w:val="00326F90"/>
    <w:rsid w:val="00AA1D8D"/>
    <w:rsid w:val="00B47730"/>
    <w:rsid w:val="00B858E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B4DFD4"/>
  <w14:defaultImageDpi w14:val="300"/>
  <w15:docId w15:val="{FE4B156C-29CC-4E31-999A-C1A9009FE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12E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pk@jsi.org" TargetMode="External"/><Relationship Id="rId3" Type="http://schemas.openxmlformats.org/officeDocument/2006/relationships/styles" Target="styles.xml"/><Relationship Id="rId7" Type="http://schemas.openxmlformats.org/officeDocument/2006/relationships/hyperlink" Target="https://www.jsi.org/partner-with-jsi/solicita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jsi.org/partner-with-jsi/solicitation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jsi.org/partner-with-jsi/solicit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C53CF-3248-461D-9BEF-8A128E844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1963</Words>
  <Characters>11194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Waseem Afzal</cp:lastModifiedBy>
  <cp:revision>3</cp:revision>
  <dcterms:created xsi:type="dcterms:W3CDTF">2026-11-05T14:36:00Z</dcterms:created>
  <dcterms:modified xsi:type="dcterms:W3CDTF">2026-11-05T14:37:00Z</dcterms:modified>
  <cp:category/>
</cp:coreProperties>
</file>